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Default="00635D3A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June 14</w:t>
      </w:r>
      <w:r w:rsidRPr="00635D3A">
        <w:rPr>
          <w:rFonts w:ascii="Myriad Web Pro" w:hAnsi="Myriad Web Pro"/>
          <w:sz w:val="22"/>
          <w:szCs w:val="22"/>
          <w:vertAlign w:val="superscript"/>
        </w:rPr>
        <w:t>th</w:t>
      </w:r>
      <w:r>
        <w:rPr>
          <w:rFonts w:ascii="Myriad Web Pro" w:hAnsi="Myriad Web Pro"/>
          <w:sz w:val="22"/>
          <w:szCs w:val="22"/>
        </w:rPr>
        <w:t>,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B351B7" w:rsidRDefault="00B351B7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8107FE" w:rsidRPr="008B7C40" w:rsidRDefault="008107FE" w:rsidP="008107FE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Heatherwood Church Site Plan and CUP, Public Hearing, Action Item, Recommendation to City Council:</w:t>
      </w:r>
    </w:p>
    <w:p w:rsidR="008107FE" w:rsidRDefault="008107FE" w:rsidP="008107FE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3.45 Acre church located within the Heatherwood Development at 8732 North Desert Canyon Road.</w:t>
      </w:r>
    </w:p>
    <w:p w:rsidR="008107FE" w:rsidRDefault="008107FE" w:rsidP="008107FE">
      <w:pPr>
        <w:ind w:left="720"/>
        <w:rPr>
          <w:rFonts w:ascii="Myriad Web Pro" w:hAnsi="Myriad Web Pro"/>
          <w:sz w:val="22"/>
          <w:szCs w:val="22"/>
        </w:rPr>
      </w:pPr>
    </w:p>
    <w:p w:rsidR="008B7C40" w:rsidRPr="008B7C40" w:rsidRDefault="00635D3A" w:rsidP="007071DD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Alpine Credit Union Site Plan</w:t>
      </w:r>
      <w:r w:rsidR="008B7C40">
        <w:rPr>
          <w:rFonts w:ascii="Myriad Web Pro" w:hAnsi="Myriad Web Pro"/>
          <w:sz w:val="22"/>
          <w:szCs w:val="22"/>
          <w:u w:val="single"/>
        </w:rPr>
        <w:t>,</w:t>
      </w:r>
      <w:r>
        <w:rPr>
          <w:rFonts w:ascii="Myriad Web Pro" w:hAnsi="Myriad Web Pro"/>
          <w:sz w:val="22"/>
          <w:szCs w:val="22"/>
          <w:u w:val="single"/>
        </w:rPr>
        <w:t xml:space="preserve"> Public Hearing,</w:t>
      </w:r>
      <w:r w:rsidR="008B7C40">
        <w:rPr>
          <w:rFonts w:ascii="Myriad Web Pro" w:hAnsi="Myriad Web Pro"/>
          <w:sz w:val="22"/>
          <w:szCs w:val="22"/>
          <w:u w:val="single"/>
        </w:rPr>
        <w:t xml:space="preserve"> Action Item, Recommendation to City Council:</w:t>
      </w:r>
    </w:p>
    <w:p w:rsidR="008B7C40" w:rsidRDefault="008B7C40" w:rsidP="008B7C40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</w:t>
      </w:r>
      <w:r w:rsidR="00635D3A">
        <w:rPr>
          <w:rFonts w:ascii="Myriad Web Pro" w:hAnsi="Myriad Web Pro"/>
          <w:sz w:val="22"/>
          <w:szCs w:val="22"/>
        </w:rPr>
        <w:t>3,000 SF building proposed on lot 2 within the Porter’s Crossing Town Center Site</w:t>
      </w:r>
      <w:r>
        <w:rPr>
          <w:rFonts w:ascii="Myriad Web Pro" w:hAnsi="Myriad Web Pro"/>
          <w:sz w:val="22"/>
          <w:szCs w:val="22"/>
        </w:rPr>
        <w:t>.</w:t>
      </w:r>
    </w:p>
    <w:p w:rsidR="008107FE" w:rsidRDefault="008107FE" w:rsidP="008B7C40">
      <w:pPr>
        <w:ind w:left="720"/>
        <w:rPr>
          <w:rFonts w:ascii="Myriad Web Pro" w:hAnsi="Myriad Web Pro"/>
          <w:sz w:val="22"/>
          <w:szCs w:val="22"/>
        </w:rPr>
      </w:pPr>
    </w:p>
    <w:p w:rsidR="00EA57EC" w:rsidRPr="008B7C40" w:rsidRDefault="00EA57EC" w:rsidP="00EA57EC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Valley View Foothills Preliminary Plat, Public Hearing, Action Item, Recommendation to City Council:</w:t>
      </w:r>
    </w:p>
    <w:p w:rsidR="00EA57EC" w:rsidRDefault="000D5434" w:rsidP="00EA57E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71-lot 46-Acre Preliminary Plat, l</w:t>
      </w:r>
      <w:r w:rsidR="00EA57EC">
        <w:rPr>
          <w:rFonts w:ascii="Myriad Web Pro" w:hAnsi="Myriad Web Pro"/>
          <w:sz w:val="22"/>
          <w:szCs w:val="22"/>
        </w:rPr>
        <w:t xml:space="preserve">ocated north of </w:t>
      </w:r>
      <w:proofErr w:type="spellStart"/>
      <w:r>
        <w:rPr>
          <w:rFonts w:ascii="Myriad Web Pro" w:hAnsi="Myriad Web Pro"/>
          <w:sz w:val="22"/>
          <w:szCs w:val="22"/>
        </w:rPr>
        <w:t>Wride</w:t>
      </w:r>
      <w:proofErr w:type="spellEnd"/>
      <w:r>
        <w:rPr>
          <w:rFonts w:ascii="Myriad Web Pro" w:hAnsi="Myriad Web Pro"/>
          <w:sz w:val="22"/>
          <w:szCs w:val="22"/>
        </w:rPr>
        <w:t xml:space="preserve"> Memorial Highway</w:t>
      </w:r>
      <w:r w:rsidR="00EA57EC">
        <w:rPr>
          <w:rFonts w:ascii="Myriad Web Pro" w:hAnsi="Myriad Web Pro"/>
          <w:sz w:val="22"/>
          <w:szCs w:val="22"/>
        </w:rPr>
        <w:t xml:space="preserve">. </w:t>
      </w:r>
      <w:proofErr w:type="gramStart"/>
      <w:r w:rsidR="00EA57EC">
        <w:rPr>
          <w:rFonts w:ascii="Myriad Web Pro" w:hAnsi="Myriad Web Pro"/>
          <w:sz w:val="22"/>
          <w:szCs w:val="22"/>
        </w:rPr>
        <w:t xml:space="preserve">The final undeveloped area in the Valley View Ranch </w:t>
      </w:r>
      <w:r>
        <w:rPr>
          <w:rFonts w:ascii="Myriad Web Pro" w:hAnsi="Myriad Web Pro"/>
          <w:sz w:val="22"/>
          <w:szCs w:val="22"/>
        </w:rPr>
        <w:t xml:space="preserve">Master </w:t>
      </w:r>
      <w:r w:rsidR="008107FE">
        <w:rPr>
          <w:rFonts w:ascii="Myriad Web Pro" w:hAnsi="Myriad Web Pro"/>
          <w:sz w:val="22"/>
          <w:szCs w:val="22"/>
        </w:rPr>
        <w:t xml:space="preserve">Development </w:t>
      </w:r>
      <w:r>
        <w:rPr>
          <w:rFonts w:ascii="Myriad Web Pro" w:hAnsi="Myriad Web Pro"/>
          <w:sz w:val="22"/>
          <w:szCs w:val="22"/>
        </w:rPr>
        <w:t>area.</w:t>
      </w:r>
      <w:proofErr w:type="gramEnd"/>
    </w:p>
    <w:p w:rsidR="008107FE" w:rsidRDefault="008107FE" w:rsidP="00EA57EC">
      <w:pPr>
        <w:ind w:left="720"/>
        <w:rPr>
          <w:rFonts w:ascii="Myriad Web Pro" w:hAnsi="Myriad Web Pro"/>
          <w:sz w:val="22"/>
          <w:szCs w:val="22"/>
        </w:rPr>
      </w:pPr>
    </w:p>
    <w:p w:rsidR="008107FE" w:rsidRPr="004E6E4C" w:rsidRDefault="008107FE" w:rsidP="008107FE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Overland Phase A Preliminary Plat, Public Hearing, Action Item, Recommendation to City Council:</w:t>
      </w:r>
    </w:p>
    <w:p w:rsidR="008107FE" w:rsidRDefault="000D5434" w:rsidP="008107FE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137-</w:t>
      </w:r>
      <w:r w:rsidR="008107FE">
        <w:rPr>
          <w:rFonts w:ascii="Myriad Web Pro" w:hAnsi="Myriad Web Pro"/>
          <w:sz w:val="22"/>
          <w:szCs w:val="22"/>
        </w:rPr>
        <w:t>lot preliminary plat located west of Pony Express Parkway and north of Mid-Valley Road (North and East of Frontier Middle School)</w:t>
      </w:r>
      <w:r>
        <w:rPr>
          <w:rFonts w:ascii="Myriad Web Pro" w:hAnsi="Myriad Web Pro"/>
          <w:sz w:val="22"/>
          <w:szCs w:val="22"/>
        </w:rPr>
        <w:t>.</w:t>
      </w:r>
    </w:p>
    <w:p w:rsidR="00EA57EC" w:rsidRDefault="00EA57EC" w:rsidP="008B7C40">
      <w:pPr>
        <w:ind w:left="720"/>
        <w:rPr>
          <w:rFonts w:ascii="Myriad Web Pro" w:hAnsi="Myriad Web Pro"/>
          <w:sz w:val="22"/>
          <w:szCs w:val="22"/>
        </w:rPr>
      </w:pPr>
    </w:p>
    <w:p w:rsidR="00EA57EC" w:rsidRPr="00A86209" w:rsidRDefault="00EA57EC" w:rsidP="00EA57EC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An Amendment to the Spring Run Master Development Plan, Public Hearing, Action Item, Recommendation to City Council:</w:t>
      </w:r>
    </w:p>
    <w:p w:rsidR="00EA57EC" w:rsidRDefault="00EA57EC" w:rsidP="00EA57E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Proposed amendment to the Spring Run Master Development Plan realigning major roads and changing land uses/zoning.</w:t>
      </w:r>
    </w:p>
    <w:p w:rsidR="00EF4446" w:rsidRPr="008B7C40" w:rsidRDefault="00EF4446" w:rsidP="008107FE">
      <w:pPr>
        <w:rPr>
          <w:rFonts w:ascii="Myriad Web Pro" w:hAnsi="Myriad Web Pro"/>
          <w:sz w:val="22"/>
          <w:szCs w:val="22"/>
        </w:rPr>
      </w:pPr>
    </w:p>
    <w:p w:rsidR="007071DD" w:rsidRPr="004E6E4C" w:rsidRDefault="00635D3A" w:rsidP="007071DD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Evans Ranch Cottages and Townhomes, Master Site Plan,</w:t>
      </w:r>
      <w:r w:rsidR="008B7C40">
        <w:rPr>
          <w:rFonts w:ascii="Myriad Web Pro" w:hAnsi="Myriad Web Pro"/>
          <w:sz w:val="22"/>
          <w:szCs w:val="22"/>
          <w:u w:val="single"/>
        </w:rPr>
        <w:t xml:space="preserve"> Preliminary Plat,</w:t>
      </w:r>
      <w:r>
        <w:rPr>
          <w:rFonts w:ascii="Myriad Web Pro" w:hAnsi="Myriad Web Pro"/>
          <w:sz w:val="22"/>
          <w:szCs w:val="22"/>
          <w:u w:val="single"/>
        </w:rPr>
        <w:t xml:space="preserve"> and Master Development Plan Amendment</w:t>
      </w:r>
      <w:r w:rsidR="007071DD">
        <w:rPr>
          <w:rFonts w:ascii="Myriad Web Pro" w:hAnsi="Myriad Web Pro"/>
          <w:sz w:val="22"/>
          <w:szCs w:val="22"/>
          <w:u w:val="single"/>
        </w:rPr>
        <w:t xml:space="preserve"> Public Hearing, Action Item, Recommendation to City Council:</w:t>
      </w:r>
    </w:p>
    <w:p w:rsidR="004E6E4C" w:rsidRDefault="00635D3A" w:rsidP="00635D3A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proposal to realign streets in the Evans Ranch development, </w:t>
      </w:r>
      <w:r w:rsidR="000D5434">
        <w:rPr>
          <w:rFonts w:ascii="Myriad Web Pro" w:hAnsi="Myriad Web Pro"/>
          <w:sz w:val="22"/>
          <w:szCs w:val="22"/>
        </w:rPr>
        <w:t xml:space="preserve">reduce the number of residential lots/units </w:t>
      </w:r>
      <w:r>
        <w:rPr>
          <w:rFonts w:ascii="Myriad Web Pro" w:hAnsi="Myriad Web Pro"/>
          <w:sz w:val="22"/>
          <w:szCs w:val="22"/>
        </w:rPr>
        <w:t xml:space="preserve">from 421 to 408, a reduction in the number of townhomes, and an increase in the number of single family dwellings. Amendments to the Parks </w:t>
      </w:r>
      <w:proofErr w:type="gramStart"/>
      <w:r>
        <w:rPr>
          <w:rFonts w:ascii="Myriad Web Pro" w:hAnsi="Myriad Web Pro"/>
          <w:sz w:val="22"/>
          <w:szCs w:val="22"/>
        </w:rPr>
        <w:t>Map,</w:t>
      </w:r>
      <w:proofErr w:type="gramEnd"/>
      <w:r>
        <w:rPr>
          <w:rFonts w:ascii="Myriad Web Pro" w:hAnsi="Myriad Web Pro"/>
          <w:sz w:val="22"/>
          <w:szCs w:val="22"/>
        </w:rPr>
        <w:t xml:space="preserve"> and an amendment to the approved townhome elevations. </w:t>
      </w:r>
      <w:proofErr w:type="gramStart"/>
      <w:r>
        <w:rPr>
          <w:rFonts w:ascii="Myriad Web Pro" w:hAnsi="Myriad Web Pro"/>
          <w:sz w:val="22"/>
          <w:szCs w:val="22"/>
        </w:rPr>
        <w:t xml:space="preserve">A Master Site Plan for the Townhome area of the Development, </w:t>
      </w:r>
      <w:r w:rsidR="000D5434">
        <w:rPr>
          <w:rFonts w:ascii="Myriad Web Pro" w:hAnsi="Myriad Web Pro"/>
          <w:sz w:val="22"/>
          <w:szCs w:val="22"/>
        </w:rPr>
        <w:t>and a 156-</w:t>
      </w:r>
      <w:r>
        <w:rPr>
          <w:rFonts w:ascii="Myriad Web Pro" w:hAnsi="Myriad Web Pro"/>
          <w:sz w:val="22"/>
          <w:szCs w:val="22"/>
        </w:rPr>
        <w:t>lot preliminary plat for the townhome and cottage lot area of the Evans Ranch Development</w:t>
      </w:r>
      <w:r w:rsidR="000D5434">
        <w:rPr>
          <w:rFonts w:ascii="Myriad Web Pro" w:hAnsi="Myriad Web Pro"/>
          <w:sz w:val="22"/>
          <w:szCs w:val="22"/>
        </w:rPr>
        <w:t>.</w:t>
      </w:r>
      <w:bookmarkStart w:id="0" w:name="_GoBack"/>
      <w:bookmarkEnd w:id="0"/>
      <w:proofErr w:type="gramEnd"/>
    </w:p>
    <w:p w:rsidR="00EF4446" w:rsidRPr="004E6E4C" w:rsidRDefault="00EF4446" w:rsidP="004E6E4C">
      <w:pPr>
        <w:ind w:left="360" w:firstLine="360"/>
        <w:rPr>
          <w:rFonts w:ascii="Myriad Web Pro" w:hAnsi="Myriad Web Pro"/>
          <w:sz w:val="22"/>
          <w:szCs w:val="22"/>
        </w:rPr>
      </w:pPr>
    </w:p>
    <w:p w:rsidR="00A86209" w:rsidRDefault="00A86209" w:rsidP="00A86209">
      <w:pPr>
        <w:ind w:left="720"/>
        <w:rPr>
          <w:rFonts w:ascii="Myriad Web Pro" w:hAnsi="Myriad Web Pro"/>
          <w:sz w:val="22"/>
          <w:szCs w:val="22"/>
        </w:rPr>
      </w:pPr>
    </w:p>
    <w:p w:rsidR="00A52CA3" w:rsidRDefault="00A52CA3" w:rsidP="00A86209">
      <w:pPr>
        <w:rPr>
          <w:rFonts w:ascii="Myriad Web Pro" w:hAnsi="Myriad Web Pro"/>
          <w:sz w:val="22"/>
          <w:szCs w:val="22"/>
        </w:rPr>
      </w:pPr>
    </w:p>
    <w:p w:rsidR="000D5434" w:rsidRDefault="000D5434" w:rsidP="00A86209">
      <w:pPr>
        <w:rPr>
          <w:rFonts w:ascii="Myriad Web Pro" w:hAnsi="Myriad Web Pro"/>
          <w:sz w:val="22"/>
          <w:szCs w:val="22"/>
        </w:rPr>
      </w:pPr>
    </w:p>
    <w:p w:rsidR="000D5434" w:rsidRPr="00A86209" w:rsidRDefault="000D5434" w:rsidP="00A86209">
      <w:pPr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8B44EC">
        <w:rPr>
          <w:rFonts w:ascii="Myriad Web Pro" w:hAnsi="Myriad Web Pro"/>
          <w:sz w:val="22"/>
          <w:szCs w:val="22"/>
        </w:rPr>
        <w:t>July</w:t>
      </w:r>
      <w:r w:rsidR="007071DD">
        <w:rPr>
          <w:rFonts w:ascii="Myriad Web Pro" w:hAnsi="Myriad Web Pro"/>
          <w:sz w:val="22"/>
          <w:szCs w:val="22"/>
        </w:rPr>
        <w:t xml:space="preserve"> </w:t>
      </w:r>
      <w:r w:rsidR="00A86209">
        <w:rPr>
          <w:rFonts w:ascii="Myriad Web Pro" w:hAnsi="Myriad Web Pro"/>
          <w:sz w:val="22"/>
          <w:szCs w:val="22"/>
        </w:rPr>
        <w:t>26</w:t>
      </w:r>
      <w:r w:rsidR="0009263A" w:rsidRPr="0009263A">
        <w:rPr>
          <w:rFonts w:ascii="Myriad Web Pro" w:hAnsi="Myriad Web Pro"/>
          <w:sz w:val="22"/>
          <w:szCs w:val="22"/>
          <w:vertAlign w:val="superscript"/>
        </w:rPr>
        <w:t>th</w:t>
      </w:r>
      <w:r w:rsidR="00ED399B" w:rsidRPr="007E092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54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2BBE90" wp14:editId="473A7367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635D3A">
      <w:rPr>
        <w:rFonts w:ascii="Myriad Web Pro" w:hAnsi="Myriad Web Pro"/>
        <w:smallCaps/>
        <w:sz w:val="22"/>
        <w:szCs w:val="22"/>
      </w:rPr>
      <w:t>July 12</w:t>
    </w:r>
    <w:r w:rsidR="00635D3A" w:rsidRPr="00635D3A">
      <w:rPr>
        <w:rFonts w:ascii="Myriad Web Pro" w:hAnsi="Myriad Web Pro"/>
        <w:smallCaps/>
        <w:sz w:val="22"/>
        <w:szCs w:val="22"/>
        <w:vertAlign w:val="superscript"/>
      </w:rPr>
      <w:t>th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1EE8F1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263A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5434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8AE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02D6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2DAE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365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A2644"/>
    <w:rsid w:val="004A364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6E4C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35D3A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071DD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7F6613"/>
    <w:rsid w:val="00805ACB"/>
    <w:rsid w:val="00806095"/>
    <w:rsid w:val="00807A0E"/>
    <w:rsid w:val="008107FE"/>
    <w:rsid w:val="00823A73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44EC"/>
    <w:rsid w:val="008B6F90"/>
    <w:rsid w:val="008B7C40"/>
    <w:rsid w:val="008C0872"/>
    <w:rsid w:val="008C6002"/>
    <w:rsid w:val="008D3770"/>
    <w:rsid w:val="008D3EF7"/>
    <w:rsid w:val="008E0840"/>
    <w:rsid w:val="008E105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6663E"/>
    <w:rsid w:val="00971134"/>
    <w:rsid w:val="00976AD9"/>
    <w:rsid w:val="00976E58"/>
    <w:rsid w:val="009818D1"/>
    <w:rsid w:val="00986C3E"/>
    <w:rsid w:val="009906A6"/>
    <w:rsid w:val="00992E3A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209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1F71"/>
    <w:rsid w:val="00D022DD"/>
    <w:rsid w:val="00D06B6C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B7619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57EC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446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366F-4D77-462A-A82D-F6BFB35B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Steve Mumford</cp:lastModifiedBy>
  <cp:revision>2</cp:revision>
  <cp:lastPrinted>2016-07-08T17:21:00Z</cp:lastPrinted>
  <dcterms:created xsi:type="dcterms:W3CDTF">2016-07-11T23:41:00Z</dcterms:created>
  <dcterms:modified xsi:type="dcterms:W3CDTF">2016-07-11T23:41:00Z</dcterms:modified>
</cp:coreProperties>
</file>