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992E3A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February 23</w:t>
      </w:r>
      <w:r w:rsidRPr="00992E3A">
        <w:rPr>
          <w:rFonts w:ascii="Myriad Web Pro" w:hAnsi="Myriad Web Pro"/>
          <w:sz w:val="22"/>
          <w:szCs w:val="22"/>
          <w:vertAlign w:val="superscript"/>
        </w:rPr>
        <w:t>rd</w:t>
      </w:r>
      <w:r>
        <w:rPr>
          <w:rFonts w:ascii="Myriad Web Pro" w:hAnsi="Myriad Web Pro"/>
          <w:sz w:val="22"/>
          <w:szCs w:val="22"/>
        </w:rPr>
        <w:t>, 2016</w:t>
      </w:r>
    </w:p>
    <w:p w:rsidR="00D01F71" w:rsidRPr="00B351B7" w:rsidRDefault="00D01F71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March 8</w:t>
      </w:r>
      <w:r w:rsidRPr="00D01F71">
        <w:rPr>
          <w:rFonts w:ascii="Myriad Web Pro" w:hAnsi="Myriad Web Pro"/>
          <w:sz w:val="22"/>
          <w:szCs w:val="22"/>
          <w:vertAlign w:val="superscript"/>
        </w:rPr>
        <w:t>th</w:t>
      </w:r>
      <w:r>
        <w:rPr>
          <w:rFonts w:ascii="Myriad Web Pro" w:hAnsi="Myriad Web Pro"/>
          <w:sz w:val="22"/>
          <w:szCs w:val="22"/>
        </w:rPr>
        <w:t>,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351B7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4D2586" w:rsidRPr="004D2586" w:rsidRDefault="00D01F71" w:rsidP="00B351B7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Eagle Mountain Commercial Plat A, Preliminary Plat</w:t>
      </w:r>
      <w:r w:rsidR="007E092B">
        <w:rPr>
          <w:rFonts w:ascii="Myriad Web Pro" w:hAnsi="Myriad Web Pro"/>
          <w:sz w:val="22"/>
          <w:szCs w:val="22"/>
          <w:u w:val="single"/>
        </w:rPr>
        <w:t xml:space="preserve"> – Public Hearing</w:t>
      </w:r>
      <w:r w:rsidR="007668E8">
        <w:rPr>
          <w:rFonts w:ascii="Myriad Web Pro" w:hAnsi="Myriad Web Pro"/>
          <w:sz w:val="22"/>
          <w:szCs w:val="22"/>
          <w:u w:val="single"/>
        </w:rPr>
        <w:t>,</w:t>
      </w:r>
      <w:r w:rsidR="007E092B">
        <w:rPr>
          <w:rFonts w:ascii="Myriad Web Pro" w:hAnsi="Myriad Web Pro"/>
          <w:sz w:val="22"/>
          <w:szCs w:val="22"/>
          <w:u w:val="single"/>
        </w:rPr>
        <w:t xml:space="preserve"> Action Item</w:t>
      </w:r>
    </w:p>
    <w:p w:rsidR="004D2586" w:rsidRDefault="00992E3A" w:rsidP="004D2586">
      <w:pPr>
        <w:spacing w:after="240"/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A proposed </w:t>
      </w:r>
      <w:r w:rsidR="00D01F71">
        <w:rPr>
          <w:rFonts w:ascii="Myriad Web Pro" w:hAnsi="Myriad Web Pro"/>
          <w:sz w:val="22"/>
          <w:szCs w:val="22"/>
        </w:rPr>
        <w:t xml:space="preserve">subdivision of a 10.25 acre parcel into a two lot subdivision, </w:t>
      </w:r>
      <w:r>
        <w:rPr>
          <w:rFonts w:ascii="Myriad Web Pro" w:hAnsi="Myriad Web Pro"/>
          <w:sz w:val="22"/>
          <w:szCs w:val="22"/>
        </w:rPr>
        <w:t xml:space="preserve">south of Eagle Mountain Boulevard, west of Ira Hodges Scenic Parkway. </w:t>
      </w:r>
    </w:p>
    <w:p w:rsidR="00D83EEA" w:rsidRDefault="00D01F71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  <w:u w:val="single"/>
        </w:rPr>
        <w:t>Evans Ranch Plat E, Preliminary Plat</w:t>
      </w:r>
      <w:r w:rsidR="00D83EEA">
        <w:rPr>
          <w:rFonts w:ascii="Myriad Web Pro" w:hAnsi="Myriad Web Pro"/>
          <w:sz w:val="22"/>
          <w:szCs w:val="22"/>
          <w:u w:val="single"/>
        </w:rPr>
        <w:t xml:space="preserve"> – Public Hearing, Action Item</w:t>
      </w:r>
    </w:p>
    <w:p w:rsidR="00D01F71" w:rsidRDefault="00D01F71" w:rsidP="00D01F71">
      <w:pPr>
        <w:pStyle w:val="ListParagraph"/>
        <w:ind w:left="810"/>
        <w:rPr>
          <w:rFonts w:ascii="Myriad Web Pro" w:hAnsi="Myriad Web Pro"/>
          <w:sz w:val="22"/>
          <w:szCs w:val="22"/>
        </w:rPr>
      </w:pPr>
      <w:proofErr w:type="gramStart"/>
      <w:r>
        <w:rPr>
          <w:rFonts w:ascii="Myriad Web Pro" w:hAnsi="Myriad Web Pro"/>
          <w:sz w:val="22"/>
          <w:szCs w:val="22"/>
        </w:rPr>
        <w:t>A proposed 24 unit, 6.55 acre preliminary plat located in the Evans Ranch Master Development Project, East of Porter’s Crossing Parkway.</w:t>
      </w:r>
      <w:proofErr w:type="gramEnd"/>
    </w:p>
    <w:p w:rsidR="00D01F71" w:rsidRPr="00D01F71" w:rsidRDefault="00D01F71" w:rsidP="00D01F71">
      <w:pPr>
        <w:rPr>
          <w:rFonts w:ascii="Myriad Web Pro" w:hAnsi="Myriad Web Pro"/>
          <w:sz w:val="22"/>
          <w:szCs w:val="22"/>
        </w:rPr>
      </w:pPr>
    </w:p>
    <w:p w:rsidR="00D01F71" w:rsidRDefault="00D01F71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  <w:u w:val="single"/>
        </w:rPr>
        <w:t>Valley View Ranch Phase 7 Amended Plat – Public Hearing, Action Item</w:t>
      </w:r>
    </w:p>
    <w:p w:rsidR="00D01F71" w:rsidRPr="00D01F71" w:rsidRDefault="00D01F71" w:rsidP="00D01F71">
      <w:pPr>
        <w:pStyle w:val="ListParagraph"/>
        <w:ind w:left="810"/>
        <w:rPr>
          <w:rFonts w:ascii="Myriad Web Pro" w:hAnsi="Myriad Web Pro"/>
          <w:sz w:val="22"/>
          <w:szCs w:val="22"/>
        </w:rPr>
      </w:pPr>
      <w:proofErr w:type="gramStart"/>
      <w:r>
        <w:rPr>
          <w:rFonts w:ascii="Myriad Web Pro" w:hAnsi="Myriad Web Pro"/>
          <w:sz w:val="22"/>
          <w:szCs w:val="22"/>
        </w:rPr>
        <w:t>A proposed Plat Amendment adding two lots adjacent to the approved park in Valley View Phase 7 in exchange for additional park improvements and amenities.</w:t>
      </w:r>
      <w:proofErr w:type="gramEnd"/>
    </w:p>
    <w:p w:rsidR="00D83EEA" w:rsidRDefault="00D83EEA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A52CA3" w:rsidRDefault="00A52CA3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992E3A">
        <w:rPr>
          <w:rFonts w:ascii="Myriad Web Pro" w:hAnsi="Myriad Web Pro"/>
          <w:sz w:val="22"/>
          <w:szCs w:val="22"/>
        </w:rPr>
        <w:t xml:space="preserve">April </w:t>
      </w:r>
      <w:r w:rsidR="00D01F71">
        <w:rPr>
          <w:rFonts w:ascii="Myriad Web Pro" w:hAnsi="Myriad Web Pro"/>
          <w:sz w:val="22"/>
          <w:szCs w:val="22"/>
        </w:rPr>
        <w:t>26</w:t>
      </w:r>
      <w:bookmarkStart w:id="0" w:name="_GoBack"/>
      <w:bookmarkEnd w:id="0"/>
      <w:r w:rsidR="00992E3A" w:rsidRPr="00992E3A">
        <w:rPr>
          <w:rFonts w:ascii="Myriad Web Pro" w:hAnsi="Myriad Web Pro"/>
          <w:sz w:val="22"/>
          <w:szCs w:val="22"/>
          <w:vertAlign w:val="superscript"/>
        </w:rPr>
        <w:t>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1F7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89CA13" wp14:editId="711A297E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D01F71">
      <w:rPr>
        <w:rFonts w:ascii="Myriad Web Pro" w:hAnsi="Myriad Web Pro"/>
        <w:smallCaps/>
        <w:sz w:val="22"/>
        <w:szCs w:val="22"/>
      </w:rPr>
      <w:t xml:space="preserve">April </w:t>
    </w:r>
    <w:proofErr w:type="gramStart"/>
    <w:r w:rsidR="00D01F71">
      <w:rPr>
        <w:rFonts w:ascii="Myriad Web Pro" w:hAnsi="Myriad Web Pro"/>
        <w:smallCaps/>
        <w:sz w:val="22"/>
        <w:szCs w:val="22"/>
      </w:rPr>
      <w:t>12</w:t>
    </w:r>
    <w:r w:rsidR="00992E3A">
      <w:rPr>
        <w:rFonts w:ascii="Myriad Web Pro" w:hAnsi="Myriad Web Pro"/>
        <w:smallCaps/>
        <w:sz w:val="22"/>
        <w:szCs w:val="22"/>
      </w:rPr>
      <w:t xml:space="preserve"> </w:t>
    </w:r>
    <w:r w:rsidR="00695B81">
      <w:rPr>
        <w:rFonts w:ascii="Myriad Web Pro" w:hAnsi="Myriad Web Pro"/>
        <w:smallCaps/>
        <w:sz w:val="22"/>
        <w:szCs w:val="22"/>
      </w:rPr>
      <w:t>,</w:t>
    </w:r>
    <w:proofErr w:type="gramEnd"/>
    <w:r w:rsidR="00695B81">
      <w:rPr>
        <w:rFonts w:ascii="Myriad Web Pro" w:hAnsi="Myriad Web Pro"/>
        <w:smallCaps/>
        <w:sz w:val="22"/>
        <w:szCs w:val="22"/>
      </w:rPr>
      <w:t xml:space="preserve">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841CD0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805ACB"/>
    <w:rsid w:val="00806095"/>
    <w:rsid w:val="00807A0E"/>
    <w:rsid w:val="00823A73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6F90"/>
    <w:rsid w:val="008C0872"/>
    <w:rsid w:val="008C6002"/>
    <w:rsid w:val="008D3770"/>
    <w:rsid w:val="008D3EF7"/>
    <w:rsid w:val="008E084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8707-6109-4776-A1CA-9A9BA6A0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2</cp:revision>
  <cp:lastPrinted>2016-01-21T14:53:00Z</cp:lastPrinted>
  <dcterms:created xsi:type="dcterms:W3CDTF">2016-04-07T15:05:00Z</dcterms:created>
  <dcterms:modified xsi:type="dcterms:W3CDTF">2016-04-07T15:05:00Z</dcterms:modified>
</cp:coreProperties>
</file>